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41" w:rsidRPr="00016D1B" w:rsidRDefault="002D6241" w:rsidP="00667C74">
      <w:pPr>
        <w:jc w:val="right"/>
        <w:rPr>
          <w:b/>
          <w:sz w:val="16"/>
          <w:szCs w:val="16"/>
        </w:rPr>
      </w:pPr>
    </w:p>
    <w:p w:rsidR="00E90C26" w:rsidRPr="00667C74" w:rsidRDefault="00E90C26" w:rsidP="00667C74">
      <w:pPr>
        <w:pStyle w:val="ConsPlusTitle"/>
        <w:widowControl/>
        <w:jc w:val="center"/>
        <w:rPr>
          <w:sz w:val="16"/>
          <w:szCs w:val="16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4"/>
        <w:gridCol w:w="2996"/>
        <w:gridCol w:w="4863"/>
        <w:gridCol w:w="234"/>
        <w:gridCol w:w="1545"/>
        <w:gridCol w:w="141"/>
      </w:tblGrid>
      <w:tr w:rsidR="00E90C26" w:rsidTr="00667C74">
        <w:tc>
          <w:tcPr>
            <w:tcW w:w="10313" w:type="dxa"/>
            <w:gridSpan w:val="6"/>
            <w:hideMark/>
          </w:tcPr>
          <w:p w:rsidR="00E90C26" w:rsidRDefault="007239A5" w:rsidP="00667C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C26" w:rsidTr="00667C74">
        <w:tc>
          <w:tcPr>
            <w:tcW w:w="10313" w:type="dxa"/>
            <w:gridSpan w:val="6"/>
          </w:tcPr>
          <w:p w:rsidR="00E90C26" w:rsidRDefault="00E90C26" w:rsidP="00667C74">
            <w:pPr>
              <w:rPr>
                <w:sz w:val="24"/>
                <w:szCs w:val="24"/>
              </w:rPr>
            </w:pPr>
          </w:p>
        </w:tc>
      </w:tr>
      <w:tr w:rsidR="00E90C26" w:rsidTr="00667C74">
        <w:tc>
          <w:tcPr>
            <w:tcW w:w="10313" w:type="dxa"/>
            <w:gridSpan w:val="6"/>
            <w:hideMark/>
          </w:tcPr>
          <w:p w:rsidR="00E90C26" w:rsidRPr="00667C74" w:rsidRDefault="00E90C26" w:rsidP="00667C74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sz w:val="40"/>
                <w:szCs w:val="40"/>
              </w:rPr>
            </w:pPr>
            <w:r w:rsidRPr="00667C74">
              <w:rPr>
                <w:rFonts w:eastAsia="Times New Roman"/>
                <w:sz w:val="40"/>
                <w:szCs w:val="40"/>
              </w:rPr>
              <w:t>СОВЕТ ДЕПУТАТОВ</w:t>
            </w:r>
          </w:p>
        </w:tc>
      </w:tr>
      <w:tr w:rsidR="00E90C26" w:rsidTr="00667C74">
        <w:tc>
          <w:tcPr>
            <w:tcW w:w="10313" w:type="dxa"/>
            <w:gridSpan w:val="6"/>
            <w:hideMark/>
          </w:tcPr>
          <w:p w:rsidR="00E90C26" w:rsidRDefault="00E90C26" w:rsidP="00667C7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E90C26" w:rsidTr="00667C74">
        <w:tc>
          <w:tcPr>
            <w:tcW w:w="10313" w:type="dxa"/>
            <w:gridSpan w:val="6"/>
            <w:hideMark/>
          </w:tcPr>
          <w:p w:rsidR="00E90C26" w:rsidRPr="00C22493" w:rsidRDefault="00E90C26" w:rsidP="00667C7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22493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E90C26" w:rsidTr="00667C74">
        <w:trPr>
          <w:trHeight w:val="345"/>
        </w:trPr>
        <w:tc>
          <w:tcPr>
            <w:tcW w:w="10313" w:type="dxa"/>
            <w:gridSpan w:val="6"/>
          </w:tcPr>
          <w:p w:rsidR="00E90C26" w:rsidRDefault="00E90C26" w:rsidP="00667C74">
            <w:pPr>
              <w:jc w:val="center"/>
              <w:rPr>
                <w:sz w:val="24"/>
                <w:szCs w:val="24"/>
              </w:rPr>
            </w:pPr>
          </w:p>
        </w:tc>
      </w:tr>
      <w:tr w:rsidR="00E90C26" w:rsidTr="00667C74">
        <w:tc>
          <w:tcPr>
            <w:tcW w:w="534" w:type="dxa"/>
          </w:tcPr>
          <w:p w:rsidR="00E90C26" w:rsidRDefault="00E90C26" w:rsidP="00667C74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hideMark/>
          </w:tcPr>
          <w:p w:rsidR="00E90C26" w:rsidRDefault="004671E7" w:rsidP="00667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E90C26">
              <w:rPr>
                <w:sz w:val="28"/>
                <w:szCs w:val="28"/>
              </w:rPr>
              <w:t>2022 года</w:t>
            </w:r>
          </w:p>
        </w:tc>
        <w:tc>
          <w:tcPr>
            <w:tcW w:w="4863" w:type="dxa"/>
          </w:tcPr>
          <w:p w:rsidR="00E90C26" w:rsidRDefault="00E90C26" w:rsidP="00667C74">
            <w:pPr>
              <w:pStyle w:val="2"/>
              <w:spacing w:before="0" w:after="0" w:line="240" w:lineRule="auto"/>
              <w:rPr>
                <w:b w:val="0"/>
              </w:rPr>
            </w:pPr>
          </w:p>
        </w:tc>
        <w:tc>
          <w:tcPr>
            <w:tcW w:w="234" w:type="dxa"/>
          </w:tcPr>
          <w:p w:rsidR="00E90C26" w:rsidRDefault="00E90C26" w:rsidP="00667C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hideMark/>
          </w:tcPr>
          <w:p w:rsidR="00E90C26" w:rsidRDefault="00E90C26" w:rsidP="00667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671E7">
              <w:rPr>
                <w:sz w:val="28"/>
                <w:szCs w:val="28"/>
              </w:rPr>
              <w:t>141</w:t>
            </w:r>
          </w:p>
        </w:tc>
      </w:tr>
      <w:tr w:rsidR="00E90C26" w:rsidTr="00667C74">
        <w:trPr>
          <w:gridBefore w:val="1"/>
          <w:gridAfter w:val="1"/>
          <w:wBefore w:w="534" w:type="dxa"/>
          <w:wAfter w:w="141" w:type="dxa"/>
          <w:cantSplit/>
        </w:trPr>
        <w:tc>
          <w:tcPr>
            <w:tcW w:w="9638" w:type="dxa"/>
            <w:gridSpan w:val="4"/>
          </w:tcPr>
          <w:p w:rsidR="00667C74" w:rsidRDefault="00667C74" w:rsidP="00667C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0C26" w:rsidRPr="00F33577" w:rsidRDefault="00F33577" w:rsidP="00667C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577">
              <w:rPr>
                <w:rFonts w:ascii="Times New Roman" w:hAnsi="Times New Roman" w:cs="Times New Roman"/>
                <w:sz w:val="28"/>
                <w:szCs w:val="28"/>
              </w:rPr>
              <w:t>О создании условий для развития местного традиционного народного художественного творчества в поселениях, входящих в состав муниципального округа</w:t>
            </w:r>
          </w:p>
        </w:tc>
      </w:tr>
    </w:tbl>
    <w:p w:rsidR="002D6241" w:rsidRPr="00016D1B" w:rsidRDefault="002D6241" w:rsidP="00667C74">
      <w:pPr>
        <w:pStyle w:val="ConsPlusTitle"/>
        <w:widowControl/>
        <w:rPr>
          <w:sz w:val="24"/>
          <w:szCs w:val="24"/>
        </w:rPr>
      </w:pPr>
    </w:p>
    <w:p w:rsidR="00C87071" w:rsidRDefault="00C87071" w:rsidP="00667C7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решил:</w:t>
      </w:r>
    </w:p>
    <w:p w:rsidR="00154485" w:rsidRPr="00F33577" w:rsidRDefault="002D6241" w:rsidP="00667C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33577">
        <w:rPr>
          <w:color w:val="000000"/>
          <w:sz w:val="28"/>
          <w:szCs w:val="28"/>
        </w:rPr>
        <w:t xml:space="preserve">1. </w:t>
      </w:r>
      <w:r w:rsidR="00F33577" w:rsidRPr="00F33577">
        <w:rPr>
          <w:color w:val="000000"/>
          <w:sz w:val="28"/>
          <w:szCs w:val="28"/>
        </w:rPr>
        <w:t xml:space="preserve">Информацию </w:t>
      </w:r>
      <w:r w:rsidR="00F33577">
        <w:rPr>
          <w:sz w:val="28"/>
          <w:szCs w:val="28"/>
        </w:rPr>
        <w:t>о</w:t>
      </w:r>
      <w:r w:rsidR="00F33577" w:rsidRPr="00F33577">
        <w:rPr>
          <w:sz w:val="28"/>
          <w:szCs w:val="28"/>
        </w:rPr>
        <w:t xml:space="preserve"> создании условий для развития местного традиционного народного художественного творчества в поселениях, входящих в состав </w:t>
      </w:r>
      <w:r w:rsidR="00827145">
        <w:rPr>
          <w:sz w:val="28"/>
          <w:szCs w:val="28"/>
        </w:rPr>
        <w:t xml:space="preserve">Ардатовского </w:t>
      </w:r>
      <w:r w:rsidR="00F33577" w:rsidRPr="00F33577">
        <w:rPr>
          <w:sz w:val="28"/>
          <w:szCs w:val="28"/>
        </w:rPr>
        <w:t>муниципального округа</w:t>
      </w:r>
      <w:r w:rsidR="00827145">
        <w:rPr>
          <w:sz w:val="28"/>
          <w:szCs w:val="28"/>
        </w:rPr>
        <w:t xml:space="preserve"> Нижегородской области,</w:t>
      </w:r>
      <w:r w:rsidR="00F33577">
        <w:rPr>
          <w:sz w:val="28"/>
          <w:szCs w:val="28"/>
        </w:rPr>
        <w:t xml:space="preserve"> принять к сведению.</w:t>
      </w:r>
    </w:p>
    <w:p w:rsidR="00154485" w:rsidRDefault="00154485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542C7" w:rsidRDefault="001542C7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542C7" w:rsidRDefault="001542C7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3577" w:rsidRDefault="001542C7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М.А.Мяк</w:t>
      </w:r>
      <w:r w:rsidR="00C770D1">
        <w:rPr>
          <w:color w:val="000000"/>
          <w:sz w:val="28"/>
          <w:szCs w:val="28"/>
        </w:rPr>
        <w:t>и</w:t>
      </w:r>
      <w:bookmarkStart w:id="0" w:name="_GoBack"/>
      <w:bookmarkEnd w:id="0"/>
      <w:r>
        <w:rPr>
          <w:color w:val="000000"/>
          <w:sz w:val="28"/>
          <w:szCs w:val="28"/>
        </w:rPr>
        <w:t>шева</w:t>
      </w:r>
    </w:p>
    <w:p w:rsidR="002D6241" w:rsidRPr="00C87071" w:rsidRDefault="002D6241" w:rsidP="00667C7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D6241" w:rsidRPr="00C87071" w:rsidRDefault="002D6241" w:rsidP="00667C7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D6241" w:rsidRPr="00C87071" w:rsidRDefault="002D6241" w:rsidP="00667C7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D6241" w:rsidRDefault="002D624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239A5" w:rsidRDefault="007239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239A5" w:rsidRDefault="007239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7145" w:rsidRDefault="008271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239A5" w:rsidRDefault="007239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42C7" w:rsidRDefault="001542C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42C7" w:rsidRDefault="001542C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239A5" w:rsidRDefault="007239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239A5" w:rsidRPr="00C87071" w:rsidRDefault="007239A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42C7" w:rsidRDefault="001542C7" w:rsidP="001542C7">
      <w:pPr>
        <w:ind w:firstLine="708"/>
        <w:jc w:val="center"/>
        <w:rPr>
          <w:b/>
          <w:sz w:val="28"/>
          <w:szCs w:val="28"/>
        </w:rPr>
      </w:pPr>
      <w:r w:rsidRPr="00522348">
        <w:rPr>
          <w:b/>
          <w:sz w:val="28"/>
          <w:szCs w:val="28"/>
        </w:rPr>
        <w:lastRenderedPageBreak/>
        <w:t>О создании условий для развития местного традиционного народного художественного творчества в поселениях, входящих в состав Ард</w:t>
      </w:r>
      <w:r>
        <w:rPr>
          <w:b/>
          <w:sz w:val="28"/>
          <w:szCs w:val="28"/>
        </w:rPr>
        <w:t>атовского муниципального района</w:t>
      </w:r>
      <w:r w:rsidR="004671E7">
        <w:rPr>
          <w:b/>
          <w:sz w:val="28"/>
          <w:szCs w:val="28"/>
        </w:rPr>
        <w:t xml:space="preserve"> Нижегородской области</w:t>
      </w:r>
    </w:p>
    <w:p w:rsidR="001542C7" w:rsidRPr="00FF4E99" w:rsidRDefault="001542C7" w:rsidP="001542C7">
      <w:pPr>
        <w:ind w:firstLine="708"/>
        <w:jc w:val="center"/>
        <w:rPr>
          <w:b/>
          <w:sz w:val="28"/>
          <w:szCs w:val="28"/>
        </w:rPr>
      </w:pP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Местное традиционное народное художественное творчество  в современном обществе, являющееся неотъемлемой частью художественной культуры народа, может сохраняться и развиваться при определённых условиях. В соответствии</w:t>
      </w:r>
      <w:r w:rsidR="004671E7">
        <w:rPr>
          <w:sz w:val="28"/>
          <w:szCs w:val="28"/>
        </w:rPr>
        <w:t xml:space="preserve"> с</w:t>
      </w:r>
      <w:r w:rsidR="004671E7" w:rsidRPr="004671E7">
        <w:rPr>
          <w:sz w:val="28"/>
          <w:szCs w:val="28"/>
        </w:rPr>
        <w:t xml:space="preserve"> Федеральным законом от 06.01.1999 № 7-ФЗ "О народных художественных промыслах"</w:t>
      </w:r>
      <w:r w:rsidR="004671E7">
        <w:rPr>
          <w:sz w:val="28"/>
          <w:szCs w:val="28"/>
        </w:rPr>
        <w:t>, с</w:t>
      </w:r>
      <w:r w:rsidRPr="004671E7">
        <w:rPr>
          <w:sz w:val="28"/>
          <w:szCs w:val="28"/>
        </w:rPr>
        <w:t xml:space="preserve"> Федеральным законом от 06.10.2003 № 131-ФЗ "Об общих принципах организации местного самоуправления в Российской Федерации</w:t>
      </w:r>
      <w:r w:rsidR="004671E7">
        <w:rPr>
          <w:sz w:val="28"/>
          <w:szCs w:val="28"/>
        </w:rPr>
        <w:t>»</w:t>
      </w:r>
      <w:r w:rsidRPr="004671E7">
        <w:rPr>
          <w:sz w:val="28"/>
          <w:szCs w:val="28"/>
        </w:rPr>
        <w:t xml:space="preserve"> к полномочиям органов местного самоуправления по созданию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 xml:space="preserve">С этой целью создаются условия для развития организаций, осуществляющих деятельность в сфере сохранения традиционной народной культуры в поселениях Ардатовского муниципального </w:t>
      </w:r>
      <w:r w:rsidR="004671E7">
        <w:rPr>
          <w:sz w:val="28"/>
          <w:szCs w:val="28"/>
        </w:rPr>
        <w:t>округа</w:t>
      </w:r>
      <w:r w:rsidRPr="004671E7">
        <w:rPr>
          <w:sz w:val="28"/>
          <w:szCs w:val="28"/>
        </w:rPr>
        <w:t xml:space="preserve">. 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Популяризация местного традиционного народного художественного творчества ведется в учреждениях образования, социальной защиты населения, культуры и спорта. В системе образования работает многоступенчатая система в сфере сохранения традиционной народной культуры: в дошкольных учреждениях детям рассказывают о традиционных праздниках, проводят тематические мероприятия, в школах кроме вышеназванных форм работ организуются конкурсы, фестивали для активного участия детей. Также школьники активно участвуют в подготовке и проведении мероприятий районного уровня. Школьники и студенты техникумов проводят исследовательские работы, реализуют творческие проекты, направленные на сохранение традиционной народной культуры. В учреждениях дополнительного образования детей (Центр дополнительного образования детей, Ардатовская и Мухтоловская детские школы искусств) действуют объединения  и отделения доп.образования в которых дети обучаются различным техникам росписи (хохломская, городецкая, жостовская и др.), декоративно-прикладному творчеству, изготовлению народных игрушек, глиняной посуды, и традиционному рукоделию. Учреждениями в сфере социальной защиты населения реализуется комплекс мероприятий с различными категориями граждан, нуждающихся в особой защите государства: это конкурсы, мастер-классы, различные мероприятия. В учреждениях спорта проводятся спортивные соревнования по традиционным видам спорта, а также организуются активности по народным состязаниям: перетягивание каната, игра в городки, лапта, гирьевой спорт и др.</w:t>
      </w:r>
    </w:p>
    <w:p w:rsidR="001542C7" w:rsidRPr="004671E7" w:rsidRDefault="001542C7" w:rsidP="004671E7">
      <w:pPr>
        <w:ind w:firstLine="709"/>
        <w:jc w:val="both"/>
        <w:rPr>
          <w:color w:val="FF0000"/>
          <w:sz w:val="28"/>
          <w:szCs w:val="28"/>
        </w:rPr>
      </w:pPr>
      <w:r w:rsidRPr="004671E7">
        <w:rPr>
          <w:sz w:val="28"/>
          <w:szCs w:val="28"/>
        </w:rPr>
        <w:t xml:space="preserve">- разработка и реализация программ по сохранению и развитию народного художественного творчества: финансирование деятельности по созданию условий для развития местного традиционного художественного творчества и участия в сохранении, возрождении и развитии народных художественных промыслов "Развитие культуры и туризма в Ардатовском муниципальном районе Нижегородской области" </w:t>
      </w:r>
      <w:r w:rsidRPr="004671E7">
        <w:rPr>
          <w:color w:val="000000" w:themeColor="text1"/>
          <w:sz w:val="28"/>
          <w:szCs w:val="28"/>
        </w:rPr>
        <w:t>реализуется комплекс мероприятий, направленный на поддержку народного художественного творчества: это различные конкурсы исполнительского творчества, мастер-классы, конкурсы и выставки декоративно-</w:t>
      </w:r>
      <w:r w:rsidRPr="004671E7">
        <w:rPr>
          <w:color w:val="000000" w:themeColor="text1"/>
          <w:sz w:val="28"/>
          <w:szCs w:val="28"/>
        </w:rPr>
        <w:lastRenderedPageBreak/>
        <w:t>прикладного творчества и многое другое. В 2022 году на проведение мероприятий по поддержке народного художественного творчества было выделено из местного бюджета 65,0 тыс. руб.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- обеспечение функционирования и финансирования муниципальных</w:t>
      </w:r>
      <w:r w:rsidR="004671E7">
        <w:rPr>
          <w:sz w:val="28"/>
          <w:szCs w:val="28"/>
        </w:rPr>
        <w:t xml:space="preserve"> </w:t>
      </w:r>
      <w:r w:rsidRPr="004671E7">
        <w:rPr>
          <w:sz w:val="28"/>
          <w:szCs w:val="28"/>
        </w:rPr>
        <w:t>учреждений культуры, осуществляющих функции развития и популяризации</w:t>
      </w:r>
      <w:r w:rsidR="004671E7">
        <w:rPr>
          <w:sz w:val="28"/>
          <w:szCs w:val="28"/>
        </w:rPr>
        <w:t xml:space="preserve"> </w:t>
      </w:r>
      <w:r w:rsidRPr="004671E7">
        <w:rPr>
          <w:sz w:val="28"/>
          <w:szCs w:val="28"/>
        </w:rPr>
        <w:t>народного художественного творчества и сохранения, возрождения и развития народных художественных промыслов: в рамках муниципальной программы общее финансирование на функционирование учреждений культуры (Районный Дом культуры с централизованной клубной системой (25 учреждений), Межпоселенческая библиотечная система (21 учреждение), Краеведческий музей, Ардатовская и Мухтоловская детские школы искусств), выполнение муниципальных заданий составляет  91756 млн. руб. В 2022 году показатель средней заработной платы работников культуры в целях исполнения Указа Президента РФ составил 37734 руб.77 коп.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ab/>
        <w:t>Также в целях содействия поддержки и развития материально-технической базы учреждений культуры администрация района предусматривает софинансирование при реализации областных приоритетных проектов.  В 2022 году  в рамках областного проекта "Культура малой Родины" выделена субсидия  на развитие и укрепление материально-технической базы муниципальных домов культуры в населенных пунктах с числом жителей до 50 тысяч человек в размере 1101,626 руб., за счет которых были приобретены и установлены световое оборудование Районном Доме культуры и мебель для занятий клубно-любительских формирований.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- поддержка творческой деятельности граждан, являющихся носителями и распространителями материальных и духовных традиций народной культуры: ежегодно самодеятельные коллективы народного творчества принимают участие в различных конкурсах межрайонного, областного и всероссийского уровней. Ярким представителем является самодеятельный фольклорный коллектив «Березонька» Атемасовского сельского Дома культуры, который имеет звание "Народный коллектив". Ансамбль работает в фольклорно-сценическом направлении, стараясь при этом сохранить традиции и манеру народного исполнения. В репертуаре ансамбля песни различных областей России: календарные, обрядовые, игровые, плясовые, хороводные. Кроме пения обыгрываются традиционные обряды, праздники, народные гуляния. Коллектив является неоднократным обладателем призовых мест конкурсов  различного уровня. Также у фольклорного коллектива "Березонька" имеется коллектив –</w:t>
      </w:r>
      <w:r w:rsidR="004671E7">
        <w:rPr>
          <w:sz w:val="28"/>
          <w:szCs w:val="28"/>
        </w:rPr>
        <w:t xml:space="preserve"> </w:t>
      </w:r>
      <w:r w:rsidRPr="004671E7">
        <w:rPr>
          <w:sz w:val="28"/>
          <w:szCs w:val="28"/>
        </w:rPr>
        <w:t>спутник "Радуга", сформированный из числа детей и молодежи. В рамках их деятельности, ребята обучаются основам фольклорного пения, изучают местные традиции, участвуют в народных и обрядовых праздниках.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 xml:space="preserve">Также с целью поддержки сельских учреждений культуры  Министерством культуры Нижегородской области проводится ежегодный конкурс на лучшего сельского работника учреждения культуры и лучшее учреждение культуры. Одним из главных критериев конкурса является работа по сохранению и популяризации традиционного художественного творчества. </w:t>
      </w:r>
      <w:r w:rsidRPr="004671E7">
        <w:rPr>
          <w:color w:val="000000" w:themeColor="text1"/>
          <w:sz w:val="28"/>
          <w:szCs w:val="28"/>
        </w:rPr>
        <w:t xml:space="preserve">К 2022 году стали победителями конкурса 3 работника (Атемасово, Журелейка, Мухтолово: получили грант в </w:t>
      </w:r>
      <w:r w:rsidRPr="004671E7">
        <w:rPr>
          <w:color w:val="000000" w:themeColor="text1"/>
          <w:sz w:val="28"/>
          <w:szCs w:val="28"/>
        </w:rPr>
        <w:lastRenderedPageBreak/>
        <w:t>размере 70,0 тыс. руб. каждый на укрепление материально-технической базы в учреждениях) и 2 учреждения (Голяткино, Атемасово: грант в размере по 100,0 тыс. руб. на укрепление материально-технической базы в учреждениях).</w:t>
      </w:r>
    </w:p>
    <w:p w:rsidR="001542C7" w:rsidRPr="004671E7" w:rsidRDefault="001542C7" w:rsidP="004671E7">
      <w:pPr>
        <w:ind w:firstLine="709"/>
        <w:jc w:val="both"/>
        <w:rPr>
          <w:color w:val="FF0000"/>
          <w:sz w:val="28"/>
          <w:szCs w:val="28"/>
        </w:rPr>
      </w:pPr>
      <w:r w:rsidRPr="004671E7">
        <w:rPr>
          <w:sz w:val="28"/>
          <w:szCs w:val="28"/>
        </w:rPr>
        <w:t xml:space="preserve">- организация работы по сохранению и пополнению фольклорно-этнографических материалов: </w:t>
      </w:r>
      <w:r w:rsidRPr="004671E7">
        <w:rPr>
          <w:color w:val="000000" w:themeColor="text1"/>
          <w:sz w:val="28"/>
          <w:szCs w:val="28"/>
        </w:rPr>
        <w:t>в Межпоселенческой библиотечной системе изданы сборники фольклора Ардатовского края "Песни милой старины", в которые входят частушки, стихи, песни, гадания, записанные со слов жителей сел и деревень.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В Краеведческом музее  имеются исторические фотоматериалы, организуются различные выставки: выставки платков, самоваров, гармоней, оберегов, рушников, декоративно-прикладного творчества. Также действует постоянная экспозиция старинного русского костюма и работает выставочный зал по промыслам и ремеслам Ардатовского края.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- реализация творческих проектов по организации и проведению праздников, конкурсов и других массовых мероприятий, организуемых с целью популяризации и развития самодеятельного художественного творчества: В рамках Дня Ардатовского района ежегодно организуются различные площадки самобытного народного художественного творчества: плетение лаптей и корзин, фольклорного пения, гастрономические фестивали; в День России в 2022 году реализован в каждом поселении праздник "СамоварФест" в традиционном русском стиле; ежегодно проходят праздники: Масленица, Покровские гуляния, пасхальные мероприятия и другие.</w:t>
      </w:r>
    </w:p>
    <w:p w:rsidR="001542C7" w:rsidRPr="004671E7" w:rsidRDefault="001542C7" w:rsidP="004671E7">
      <w:pPr>
        <w:ind w:firstLine="709"/>
        <w:jc w:val="both"/>
        <w:rPr>
          <w:color w:val="000000" w:themeColor="text1"/>
          <w:sz w:val="28"/>
          <w:szCs w:val="28"/>
        </w:rPr>
      </w:pPr>
      <w:r w:rsidRPr="004671E7">
        <w:rPr>
          <w:color w:val="000000" w:themeColor="text1"/>
          <w:sz w:val="28"/>
          <w:szCs w:val="28"/>
        </w:rPr>
        <w:t>Базовым условием для реализации полномочия муниципального образования по обеспечению условий для развития местного народного художественного творчества является создание творческих коллективов различной жанровой направленности: хореографических, хоровых, музыкальных, театральных, фольклорных. В учреждениях культуры действует 260 клубно-любительских формирования с общим количеством участников в них – 2998 человек.</w:t>
      </w:r>
    </w:p>
    <w:p w:rsidR="001542C7" w:rsidRPr="004671E7" w:rsidRDefault="001542C7" w:rsidP="004671E7">
      <w:pPr>
        <w:ind w:firstLine="709"/>
        <w:jc w:val="both"/>
        <w:rPr>
          <w:color w:val="000000" w:themeColor="text1"/>
          <w:sz w:val="28"/>
          <w:szCs w:val="28"/>
        </w:rPr>
      </w:pPr>
      <w:r w:rsidRPr="004671E7">
        <w:rPr>
          <w:color w:val="000000" w:themeColor="text1"/>
          <w:sz w:val="28"/>
          <w:szCs w:val="28"/>
        </w:rPr>
        <w:t xml:space="preserve">- Реализация Федерального проекта "Пушкинская карта": </w:t>
      </w:r>
      <w:r w:rsidRPr="004671E7">
        <w:rPr>
          <w:color w:val="000000"/>
          <w:sz w:val="28"/>
          <w:szCs w:val="28"/>
          <w:shd w:val="clear" w:color="auto" w:fill="FFFFFF"/>
        </w:rPr>
        <w:t xml:space="preserve">год назад стартовал федеральный проект "Пушкинская карта"— уникальная программа, позволившая молодёжи посещать разнообразные культурные мероприятия за счёт выделяемых государством средств. В Ардатовском районе "Пушкинскую карту" оформили и активно пользуются около 1000  человек. На виртуальную карту, которую может оформить молодой человек в возрасте от 14 до 22 лет, государством начисляется сумма в 5000 рублей на посещение учреждений культуры. </w:t>
      </w:r>
      <w:r w:rsidRPr="004671E7">
        <w:rPr>
          <w:sz w:val="28"/>
          <w:szCs w:val="28"/>
        </w:rPr>
        <w:t>На территории Ардатовского района в 2022 году в рамках данного проекта реализованы мероприятия в различных форматах: экскурсии, мастер-классы, арт-программы, театрализованные представления, концерты, "этнопутешествия", "краеведческие круизы", библиоквизы и другие. За 2022 год общая сумма привлеченных средств составила свыше 1,5 млн. руб. В 2023 году данный проект продолжит свою реализацию.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 xml:space="preserve">- Развитие туризма: брэндом Ардатовского района – является лаптеплетение. Историческая родина лаптей – с. Леметь Ардатовского района. В настоящее время промысел плетения лаптей не потерян, перенимается молодыми людьми ( в том числе работниками культуры), но носит преимущественно сувенирный характер. Традиционно на крупных праздниках, выставка и мастер-классах районного, </w:t>
      </w:r>
      <w:r w:rsidRPr="004671E7">
        <w:rPr>
          <w:sz w:val="28"/>
          <w:szCs w:val="28"/>
        </w:rPr>
        <w:lastRenderedPageBreak/>
        <w:t>межрайонного и областного уровней организуется площадка, посвященная мастерству лаптеплетения. Также имеется сувенирная продукция в виде лаптей. На сегодняшний день разработана проектно-сметная документация на создание Музея лаптя в р.п. Ардатов.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ab/>
        <w:t>Также разработаны 4 туристических маршрута по различным направлениям: в программу двух из них включена информация о традиционных праздниках, а также обрядовые обычаи. Ввиду отсутствия необходимых условий (наличия туристско-информационного центра, коллективных мест размещения туристов, экскурсоводов, туристического автотранспорта) паспортизация данных маршрутов не представляется возможным. С 2014 года по настоящее время проводятся пешие экскурсии по центральной части р.п. Ардатов, организуемые МБУК "Краеведческий музей". В рамках экскурсий можно ознакомиться со старинными купеческими постройками, узнать исторические данные о их возникновении, и информацию о традициях того времени.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 xml:space="preserve">- Межмуниципальное сотрудничество по развитию местного традиционного народного художественного творчества: в рамках поддержки развития традиционного народного художественного творчества организуются различные обучения сотрудников заинтересованных структур, в том числе в 2022 году делегации Ардатовского района приняли участие в выездных сессиях с депутатами Законодательного собрания Нижегородской области, депутатами Государственной думы Российской Федерации, представителями Министерства туризма и промыслов Нижегородской области, Молодежным Парламентом при Законодательном собрании Нижегородской области по вопросам, касающихся развития ремесел и народных художественных промыслов. В октябре я возглавил делегацию Ардатовского района на двухдневном Всероссийском форуме креативных территорий, который проходил в г.Нижний Новгород, где были организованы различные площадки известными спикерами, которые рассказывали о всевозможных колаборациях в сфере народного художественного творчества. 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Еще одной формой межрайонного сотрудничества является проведение областного смотра - конкурса профессионального мастерства работников сельских учреждений культуры клубного типа "Самоцветы народной культуры", который проходит 1 раз в два года, инициирован Ардатовским районом и проводится на базе Районного Дома культуры. В 2021 году в финал прошло 11 участников из 10 муниципальных образований, которые представили свои визитные карточки по сохранению традиций народного художественного творчества.</w:t>
      </w:r>
    </w:p>
    <w:p w:rsidR="001542C7" w:rsidRPr="004671E7" w:rsidRDefault="001542C7" w:rsidP="004671E7">
      <w:pPr>
        <w:ind w:firstLine="709"/>
        <w:jc w:val="both"/>
        <w:rPr>
          <w:sz w:val="28"/>
          <w:szCs w:val="28"/>
        </w:rPr>
      </w:pPr>
      <w:r w:rsidRPr="004671E7">
        <w:rPr>
          <w:sz w:val="28"/>
          <w:szCs w:val="28"/>
        </w:rPr>
        <w:t>В заключении отмечу, что рассматривая вопрос о современной ситуации в развитии народного художественного творчества, мы не можем не говорить о возрождении общей культуры народа, сохранении и восстановлении утерянных традиций. Таким образом, мы имеем возможность непосредственного приобщения населения к занятиям искусством, овладению навыками художественного творчества.</w:t>
      </w:r>
    </w:p>
    <w:p w:rsidR="003040EC" w:rsidRPr="004671E7" w:rsidRDefault="003040EC" w:rsidP="004671E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040EC" w:rsidRPr="004671E7" w:rsidSect="00667C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56" w:rsidRDefault="00712F56" w:rsidP="00E90C26">
      <w:r>
        <w:separator/>
      </w:r>
    </w:p>
  </w:endnote>
  <w:endnote w:type="continuationSeparator" w:id="0">
    <w:p w:rsidR="00712F56" w:rsidRDefault="00712F56" w:rsidP="00E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56" w:rsidRDefault="00712F56" w:rsidP="00E90C26">
      <w:r>
        <w:separator/>
      </w:r>
    </w:p>
  </w:footnote>
  <w:footnote w:type="continuationSeparator" w:id="0">
    <w:p w:rsidR="00712F56" w:rsidRDefault="00712F56" w:rsidP="00E9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D30"/>
    <w:rsid w:val="00000163"/>
    <w:rsid w:val="00000D6E"/>
    <w:rsid w:val="000035FF"/>
    <w:rsid w:val="00006611"/>
    <w:rsid w:val="00010A77"/>
    <w:rsid w:val="00012DA9"/>
    <w:rsid w:val="00016D1B"/>
    <w:rsid w:val="00022233"/>
    <w:rsid w:val="00022422"/>
    <w:rsid w:val="00023EA3"/>
    <w:rsid w:val="00026AFF"/>
    <w:rsid w:val="0003131D"/>
    <w:rsid w:val="00040012"/>
    <w:rsid w:val="00044CC8"/>
    <w:rsid w:val="0004539E"/>
    <w:rsid w:val="00050220"/>
    <w:rsid w:val="00050526"/>
    <w:rsid w:val="000524FF"/>
    <w:rsid w:val="00055B6A"/>
    <w:rsid w:val="000610C9"/>
    <w:rsid w:val="000718AB"/>
    <w:rsid w:val="000731BB"/>
    <w:rsid w:val="0007382C"/>
    <w:rsid w:val="00073C48"/>
    <w:rsid w:val="000800B3"/>
    <w:rsid w:val="0008331E"/>
    <w:rsid w:val="00087BDE"/>
    <w:rsid w:val="00090720"/>
    <w:rsid w:val="00090FC2"/>
    <w:rsid w:val="000A21EE"/>
    <w:rsid w:val="000A3E64"/>
    <w:rsid w:val="000A4424"/>
    <w:rsid w:val="000A5B92"/>
    <w:rsid w:val="000A6432"/>
    <w:rsid w:val="000B008F"/>
    <w:rsid w:val="000B0309"/>
    <w:rsid w:val="000B2068"/>
    <w:rsid w:val="000B227D"/>
    <w:rsid w:val="000B3361"/>
    <w:rsid w:val="000B73FC"/>
    <w:rsid w:val="000C1DC8"/>
    <w:rsid w:val="000C2518"/>
    <w:rsid w:val="000C2B9E"/>
    <w:rsid w:val="000D2622"/>
    <w:rsid w:val="000D27BC"/>
    <w:rsid w:val="000D4264"/>
    <w:rsid w:val="000D46ED"/>
    <w:rsid w:val="000D7097"/>
    <w:rsid w:val="000D7DE0"/>
    <w:rsid w:val="000E07F4"/>
    <w:rsid w:val="000E32BE"/>
    <w:rsid w:val="000E5C46"/>
    <w:rsid w:val="000E76F3"/>
    <w:rsid w:val="000F15F7"/>
    <w:rsid w:val="000F40FF"/>
    <w:rsid w:val="000F43BC"/>
    <w:rsid w:val="000F61E2"/>
    <w:rsid w:val="00103690"/>
    <w:rsid w:val="001050AA"/>
    <w:rsid w:val="00112003"/>
    <w:rsid w:val="00113655"/>
    <w:rsid w:val="001169A1"/>
    <w:rsid w:val="0012032E"/>
    <w:rsid w:val="00121882"/>
    <w:rsid w:val="001225CD"/>
    <w:rsid w:val="00122908"/>
    <w:rsid w:val="00127A38"/>
    <w:rsid w:val="00130656"/>
    <w:rsid w:val="00131142"/>
    <w:rsid w:val="001329F1"/>
    <w:rsid w:val="001335A6"/>
    <w:rsid w:val="00134080"/>
    <w:rsid w:val="001340C6"/>
    <w:rsid w:val="00134B82"/>
    <w:rsid w:val="00135806"/>
    <w:rsid w:val="00135A28"/>
    <w:rsid w:val="00135EC3"/>
    <w:rsid w:val="00137500"/>
    <w:rsid w:val="00137FEF"/>
    <w:rsid w:val="00140CC2"/>
    <w:rsid w:val="00140CD8"/>
    <w:rsid w:val="00141DA7"/>
    <w:rsid w:val="0014480C"/>
    <w:rsid w:val="00144D6B"/>
    <w:rsid w:val="00152A07"/>
    <w:rsid w:val="001542C7"/>
    <w:rsid w:val="00154485"/>
    <w:rsid w:val="00154B88"/>
    <w:rsid w:val="00154CE6"/>
    <w:rsid w:val="00156A68"/>
    <w:rsid w:val="00157709"/>
    <w:rsid w:val="0016045F"/>
    <w:rsid w:val="00165F27"/>
    <w:rsid w:val="001666ED"/>
    <w:rsid w:val="00166A84"/>
    <w:rsid w:val="00170412"/>
    <w:rsid w:val="00174E15"/>
    <w:rsid w:val="00175FD4"/>
    <w:rsid w:val="00176868"/>
    <w:rsid w:val="0017783F"/>
    <w:rsid w:val="00180024"/>
    <w:rsid w:val="00183F22"/>
    <w:rsid w:val="00185411"/>
    <w:rsid w:val="00186530"/>
    <w:rsid w:val="0018683D"/>
    <w:rsid w:val="00187E26"/>
    <w:rsid w:val="00193BC1"/>
    <w:rsid w:val="00196A61"/>
    <w:rsid w:val="00197B99"/>
    <w:rsid w:val="00197E8E"/>
    <w:rsid w:val="001A0C8E"/>
    <w:rsid w:val="001A313A"/>
    <w:rsid w:val="001B0E91"/>
    <w:rsid w:val="001B3197"/>
    <w:rsid w:val="001B5D66"/>
    <w:rsid w:val="001B691E"/>
    <w:rsid w:val="001C2D15"/>
    <w:rsid w:val="001D559A"/>
    <w:rsid w:val="001E191A"/>
    <w:rsid w:val="001E1A76"/>
    <w:rsid w:val="001E2BEA"/>
    <w:rsid w:val="001E3748"/>
    <w:rsid w:val="001E6926"/>
    <w:rsid w:val="001E78A1"/>
    <w:rsid w:val="001F20F6"/>
    <w:rsid w:val="001F2668"/>
    <w:rsid w:val="002057EA"/>
    <w:rsid w:val="002116C3"/>
    <w:rsid w:val="00216049"/>
    <w:rsid w:val="002169F0"/>
    <w:rsid w:val="002173CA"/>
    <w:rsid w:val="00220512"/>
    <w:rsid w:val="00225720"/>
    <w:rsid w:val="002278E7"/>
    <w:rsid w:val="00230F70"/>
    <w:rsid w:val="0023181C"/>
    <w:rsid w:val="00233003"/>
    <w:rsid w:val="00233721"/>
    <w:rsid w:val="00233BA5"/>
    <w:rsid w:val="002348CF"/>
    <w:rsid w:val="002541D2"/>
    <w:rsid w:val="002571D1"/>
    <w:rsid w:val="0026269A"/>
    <w:rsid w:val="002643ED"/>
    <w:rsid w:val="0027142A"/>
    <w:rsid w:val="00271D07"/>
    <w:rsid w:val="00274A8C"/>
    <w:rsid w:val="00276AC1"/>
    <w:rsid w:val="00280FF9"/>
    <w:rsid w:val="00281232"/>
    <w:rsid w:val="002834B5"/>
    <w:rsid w:val="00283E1E"/>
    <w:rsid w:val="0028528B"/>
    <w:rsid w:val="002875D3"/>
    <w:rsid w:val="0029260E"/>
    <w:rsid w:val="00295C70"/>
    <w:rsid w:val="00295C9F"/>
    <w:rsid w:val="002963FE"/>
    <w:rsid w:val="00296EF7"/>
    <w:rsid w:val="002A5FFB"/>
    <w:rsid w:val="002A6343"/>
    <w:rsid w:val="002A7C1D"/>
    <w:rsid w:val="002A7ECA"/>
    <w:rsid w:val="002B0F33"/>
    <w:rsid w:val="002B21DB"/>
    <w:rsid w:val="002B4300"/>
    <w:rsid w:val="002B6077"/>
    <w:rsid w:val="002C09BC"/>
    <w:rsid w:val="002C1F1D"/>
    <w:rsid w:val="002C2B56"/>
    <w:rsid w:val="002C3591"/>
    <w:rsid w:val="002C613C"/>
    <w:rsid w:val="002C75AE"/>
    <w:rsid w:val="002C7A37"/>
    <w:rsid w:val="002D243E"/>
    <w:rsid w:val="002D2B47"/>
    <w:rsid w:val="002D6241"/>
    <w:rsid w:val="002D6460"/>
    <w:rsid w:val="002E23B1"/>
    <w:rsid w:val="002E5D64"/>
    <w:rsid w:val="002F1CD4"/>
    <w:rsid w:val="002F376C"/>
    <w:rsid w:val="002F6C1B"/>
    <w:rsid w:val="002F733C"/>
    <w:rsid w:val="0030036B"/>
    <w:rsid w:val="00300639"/>
    <w:rsid w:val="003008EB"/>
    <w:rsid w:val="003040EC"/>
    <w:rsid w:val="0030488E"/>
    <w:rsid w:val="00314567"/>
    <w:rsid w:val="003207D9"/>
    <w:rsid w:val="00324C80"/>
    <w:rsid w:val="00324E92"/>
    <w:rsid w:val="00326B09"/>
    <w:rsid w:val="00330FB2"/>
    <w:rsid w:val="00334073"/>
    <w:rsid w:val="00334E81"/>
    <w:rsid w:val="00335E51"/>
    <w:rsid w:val="0033636E"/>
    <w:rsid w:val="00340445"/>
    <w:rsid w:val="003410D3"/>
    <w:rsid w:val="00343037"/>
    <w:rsid w:val="00346EE9"/>
    <w:rsid w:val="00350529"/>
    <w:rsid w:val="00350BEE"/>
    <w:rsid w:val="00354509"/>
    <w:rsid w:val="003561B3"/>
    <w:rsid w:val="003579FB"/>
    <w:rsid w:val="003603B0"/>
    <w:rsid w:val="00360607"/>
    <w:rsid w:val="0037222A"/>
    <w:rsid w:val="00373E6A"/>
    <w:rsid w:val="0037490B"/>
    <w:rsid w:val="00381FB5"/>
    <w:rsid w:val="0038481A"/>
    <w:rsid w:val="00386ED5"/>
    <w:rsid w:val="00391283"/>
    <w:rsid w:val="003A065C"/>
    <w:rsid w:val="003A1CC2"/>
    <w:rsid w:val="003A29ED"/>
    <w:rsid w:val="003A40D7"/>
    <w:rsid w:val="003A4DE8"/>
    <w:rsid w:val="003A53C6"/>
    <w:rsid w:val="003A5F3B"/>
    <w:rsid w:val="003A792F"/>
    <w:rsid w:val="003B0881"/>
    <w:rsid w:val="003B249D"/>
    <w:rsid w:val="003B3AD0"/>
    <w:rsid w:val="003B4AED"/>
    <w:rsid w:val="003B4E67"/>
    <w:rsid w:val="003B539A"/>
    <w:rsid w:val="003B6BA3"/>
    <w:rsid w:val="003B6D07"/>
    <w:rsid w:val="003C0F9B"/>
    <w:rsid w:val="003C2088"/>
    <w:rsid w:val="003C35C3"/>
    <w:rsid w:val="003C36E8"/>
    <w:rsid w:val="003C4499"/>
    <w:rsid w:val="003C4D66"/>
    <w:rsid w:val="003C6841"/>
    <w:rsid w:val="003C7047"/>
    <w:rsid w:val="003C7325"/>
    <w:rsid w:val="003D12C9"/>
    <w:rsid w:val="003D2E3C"/>
    <w:rsid w:val="003D5800"/>
    <w:rsid w:val="003D7062"/>
    <w:rsid w:val="003F3A2E"/>
    <w:rsid w:val="003F4DD1"/>
    <w:rsid w:val="003F7AB0"/>
    <w:rsid w:val="00404D29"/>
    <w:rsid w:val="00407B13"/>
    <w:rsid w:val="00410C97"/>
    <w:rsid w:val="004151AC"/>
    <w:rsid w:val="00415F16"/>
    <w:rsid w:val="0042064A"/>
    <w:rsid w:val="00420BE8"/>
    <w:rsid w:val="00423C29"/>
    <w:rsid w:val="004322B1"/>
    <w:rsid w:val="00432624"/>
    <w:rsid w:val="004331F9"/>
    <w:rsid w:val="0044453D"/>
    <w:rsid w:val="00444904"/>
    <w:rsid w:val="00445F04"/>
    <w:rsid w:val="0045098B"/>
    <w:rsid w:val="00451ABC"/>
    <w:rsid w:val="00455120"/>
    <w:rsid w:val="004671E7"/>
    <w:rsid w:val="0047394F"/>
    <w:rsid w:val="00495570"/>
    <w:rsid w:val="004A0DCF"/>
    <w:rsid w:val="004A2EE2"/>
    <w:rsid w:val="004A765C"/>
    <w:rsid w:val="004B2A61"/>
    <w:rsid w:val="004B74FE"/>
    <w:rsid w:val="004B7544"/>
    <w:rsid w:val="004C29F9"/>
    <w:rsid w:val="004C4427"/>
    <w:rsid w:val="004C4EB4"/>
    <w:rsid w:val="004C5364"/>
    <w:rsid w:val="004D2D95"/>
    <w:rsid w:val="004D2E9D"/>
    <w:rsid w:val="004D794C"/>
    <w:rsid w:val="004D7BA8"/>
    <w:rsid w:val="004E280B"/>
    <w:rsid w:val="004E2A81"/>
    <w:rsid w:val="004E3200"/>
    <w:rsid w:val="004E3574"/>
    <w:rsid w:val="004E5342"/>
    <w:rsid w:val="004F096C"/>
    <w:rsid w:val="004F47C7"/>
    <w:rsid w:val="004F519C"/>
    <w:rsid w:val="004F6070"/>
    <w:rsid w:val="004F6E75"/>
    <w:rsid w:val="004F74BB"/>
    <w:rsid w:val="00500A0E"/>
    <w:rsid w:val="00506221"/>
    <w:rsid w:val="00506597"/>
    <w:rsid w:val="00507348"/>
    <w:rsid w:val="0050742E"/>
    <w:rsid w:val="00514041"/>
    <w:rsid w:val="005157E7"/>
    <w:rsid w:val="00520784"/>
    <w:rsid w:val="00521894"/>
    <w:rsid w:val="00530CED"/>
    <w:rsid w:val="005310CB"/>
    <w:rsid w:val="00532C1A"/>
    <w:rsid w:val="00534287"/>
    <w:rsid w:val="00540C64"/>
    <w:rsid w:val="0054253D"/>
    <w:rsid w:val="00542CD5"/>
    <w:rsid w:val="00544B8B"/>
    <w:rsid w:val="0054643B"/>
    <w:rsid w:val="00547D09"/>
    <w:rsid w:val="00547E51"/>
    <w:rsid w:val="005515B2"/>
    <w:rsid w:val="00553C03"/>
    <w:rsid w:val="00557E28"/>
    <w:rsid w:val="0056061A"/>
    <w:rsid w:val="00561725"/>
    <w:rsid w:val="00562689"/>
    <w:rsid w:val="005666B7"/>
    <w:rsid w:val="00570CFE"/>
    <w:rsid w:val="00570D4A"/>
    <w:rsid w:val="00572BAC"/>
    <w:rsid w:val="00582334"/>
    <w:rsid w:val="005854CD"/>
    <w:rsid w:val="005A7CDC"/>
    <w:rsid w:val="005B119F"/>
    <w:rsid w:val="005B2037"/>
    <w:rsid w:val="005B254B"/>
    <w:rsid w:val="005B6297"/>
    <w:rsid w:val="005C3131"/>
    <w:rsid w:val="005C3183"/>
    <w:rsid w:val="005C3A92"/>
    <w:rsid w:val="005C4FAC"/>
    <w:rsid w:val="005C69E6"/>
    <w:rsid w:val="005D2A65"/>
    <w:rsid w:val="005D306E"/>
    <w:rsid w:val="005D404D"/>
    <w:rsid w:val="005D41F5"/>
    <w:rsid w:val="005D4A6D"/>
    <w:rsid w:val="005E0044"/>
    <w:rsid w:val="005E08BA"/>
    <w:rsid w:val="005E4136"/>
    <w:rsid w:val="005E62BB"/>
    <w:rsid w:val="005F1006"/>
    <w:rsid w:val="005F11B5"/>
    <w:rsid w:val="005F2B74"/>
    <w:rsid w:val="005F58F5"/>
    <w:rsid w:val="005F7C0D"/>
    <w:rsid w:val="005F7EB6"/>
    <w:rsid w:val="00602A24"/>
    <w:rsid w:val="00611D70"/>
    <w:rsid w:val="00612B88"/>
    <w:rsid w:val="006139D2"/>
    <w:rsid w:val="00613BF0"/>
    <w:rsid w:val="0062025B"/>
    <w:rsid w:val="00621C55"/>
    <w:rsid w:val="00624989"/>
    <w:rsid w:val="0062563A"/>
    <w:rsid w:val="00627A59"/>
    <w:rsid w:val="00627FC9"/>
    <w:rsid w:val="006337D6"/>
    <w:rsid w:val="00636FDC"/>
    <w:rsid w:val="00640826"/>
    <w:rsid w:val="006418FA"/>
    <w:rsid w:val="006430B4"/>
    <w:rsid w:val="00646E9F"/>
    <w:rsid w:val="00652A54"/>
    <w:rsid w:val="00653581"/>
    <w:rsid w:val="006566A4"/>
    <w:rsid w:val="006566C2"/>
    <w:rsid w:val="00660F6E"/>
    <w:rsid w:val="00661269"/>
    <w:rsid w:val="00663126"/>
    <w:rsid w:val="00663506"/>
    <w:rsid w:val="00663984"/>
    <w:rsid w:val="00664287"/>
    <w:rsid w:val="00667158"/>
    <w:rsid w:val="00667C74"/>
    <w:rsid w:val="006710F3"/>
    <w:rsid w:val="00671D31"/>
    <w:rsid w:val="00673542"/>
    <w:rsid w:val="00682489"/>
    <w:rsid w:val="006832C9"/>
    <w:rsid w:val="00685075"/>
    <w:rsid w:val="00686B62"/>
    <w:rsid w:val="00687450"/>
    <w:rsid w:val="00690A0B"/>
    <w:rsid w:val="00691BCC"/>
    <w:rsid w:val="00697949"/>
    <w:rsid w:val="006A307E"/>
    <w:rsid w:val="006A3DC2"/>
    <w:rsid w:val="006A6A79"/>
    <w:rsid w:val="006B0989"/>
    <w:rsid w:val="006B23C1"/>
    <w:rsid w:val="006C0003"/>
    <w:rsid w:val="006C6A20"/>
    <w:rsid w:val="006D277F"/>
    <w:rsid w:val="006D2F9D"/>
    <w:rsid w:val="006D39AC"/>
    <w:rsid w:val="006D65ED"/>
    <w:rsid w:val="006D6A87"/>
    <w:rsid w:val="006E4A85"/>
    <w:rsid w:val="006F0DC4"/>
    <w:rsid w:val="006F1798"/>
    <w:rsid w:val="006F5060"/>
    <w:rsid w:val="006F5181"/>
    <w:rsid w:val="006F761E"/>
    <w:rsid w:val="00704522"/>
    <w:rsid w:val="0070540D"/>
    <w:rsid w:val="00706BF0"/>
    <w:rsid w:val="00712F56"/>
    <w:rsid w:val="00714809"/>
    <w:rsid w:val="00716F77"/>
    <w:rsid w:val="007213D7"/>
    <w:rsid w:val="00722C1F"/>
    <w:rsid w:val="007239A5"/>
    <w:rsid w:val="0072429E"/>
    <w:rsid w:val="0072492B"/>
    <w:rsid w:val="00726EE5"/>
    <w:rsid w:val="0073042C"/>
    <w:rsid w:val="00730885"/>
    <w:rsid w:val="00730E4F"/>
    <w:rsid w:val="0074432C"/>
    <w:rsid w:val="00745FAD"/>
    <w:rsid w:val="007537B0"/>
    <w:rsid w:val="0075403B"/>
    <w:rsid w:val="00755DC9"/>
    <w:rsid w:val="0075648C"/>
    <w:rsid w:val="0076407E"/>
    <w:rsid w:val="00764B3A"/>
    <w:rsid w:val="00773611"/>
    <w:rsid w:val="00777374"/>
    <w:rsid w:val="00780E29"/>
    <w:rsid w:val="0078386C"/>
    <w:rsid w:val="0078446F"/>
    <w:rsid w:val="00790489"/>
    <w:rsid w:val="007907E2"/>
    <w:rsid w:val="007964B1"/>
    <w:rsid w:val="0079717B"/>
    <w:rsid w:val="00797280"/>
    <w:rsid w:val="007A224E"/>
    <w:rsid w:val="007A439F"/>
    <w:rsid w:val="007A5097"/>
    <w:rsid w:val="007A5E8D"/>
    <w:rsid w:val="007B2AAA"/>
    <w:rsid w:val="007B63FA"/>
    <w:rsid w:val="007B7F31"/>
    <w:rsid w:val="007C1303"/>
    <w:rsid w:val="007C5E8C"/>
    <w:rsid w:val="007C64F4"/>
    <w:rsid w:val="007C72F3"/>
    <w:rsid w:val="007D2BCB"/>
    <w:rsid w:val="007D79D7"/>
    <w:rsid w:val="007E0CE0"/>
    <w:rsid w:val="007E3F0D"/>
    <w:rsid w:val="007E4E7B"/>
    <w:rsid w:val="007E6D11"/>
    <w:rsid w:val="007E7D5B"/>
    <w:rsid w:val="007F5C1A"/>
    <w:rsid w:val="007F7FF7"/>
    <w:rsid w:val="00802246"/>
    <w:rsid w:val="00807580"/>
    <w:rsid w:val="00807708"/>
    <w:rsid w:val="00810826"/>
    <w:rsid w:val="008109AD"/>
    <w:rsid w:val="00811EE3"/>
    <w:rsid w:val="00813BC6"/>
    <w:rsid w:val="00814C6B"/>
    <w:rsid w:val="00816BC7"/>
    <w:rsid w:val="008201BC"/>
    <w:rsid w:val="00820392"/>
    <w:rsid w:val="00823C09"/>
    <w:rsid w:val="0082656A"/>
    <w:rsid w:val="00827145"/>
    <w:rsid w:val="00831922"/>
    <w:rsid w:val="00831E31"/>
    <w:rsid w:val="008350A2"/>
    <w:rsid w:val="00840F45"/>
    <w:rsid w:val="00843165"/>
    <w:rsid w:val="00843F7F"/>
    <w:rsid w:val="00846D95"/>
    <w:rsid w:val="00851953"/>
    <w:rsid w:val="008560A0"/>
    <w:rsid w:val="008564B9"/>
    <w:rsid w:val="0086086A"/>
    <w:rsid w:val="00861441"/>
    <w:rsid w:val="00862EA8"/>
    <w:rsid w:val="00864D1E"/>
    <w:rsid w:val="0086648D"/>
    <w:rsid w:val="008673EB"/>
    <w:rsid w:val="0087444F"/>
    <w:rsid w:val="00874B54"/>
    <w:rsid w:val="008753A3"/>
    <w:rsid w:val="008767D2"/>
    <w:rsid w:val="008806F2"/>
    <w:rsid w:val="00881B3C"/>
    <w:rsid w:val="008973E5"/>
    <w:rsid w:val="008A1F54"/>
    <w:rsid w:val="008A2159"/>
    <w:rsid w:val="008A2B4E"/>
    <w:rsid w:val="008B0129"/>
    <w:rsid w:val="008B0F7D"/>
    <w:rsid w:val="008B3335"/>
    <w:rsid w:val="008B5020"/>
    <w:rsid w:val="008B7B21"/>
    <w:rsid w:val="008C0493"/>
    <w:rsid w:val="008C27E6"/>
    <w:rsid w:val="008C3475"/>
    <w:rsid w:val="008C7740"/>
    <w:rsid w:val="008D01EE"/>
    <w:rsid w:val="008D0487"/>
    <w:rsid w:val="008D07DB"/>
    <w:rsid w:val="008D0CC1"/>
    <w:rsid w:val="008D28B0"/>
    <w:rsid w:val="008D7A8C"/>
    <w:rsid w:val="008E5C77"/>
    <w:rsid w:val="008E60B6"/>
    <w:rsid w:val="008F1F47"/>
    <w:rsid w:val="008F5B9F"/>
    <w:rsid w:val="008F70AB"/>
    <w:rsid w:val="009002F4"/>
    <w:rsid w:val="00903076"/>
    <w:rsid w:val="009035D4"/>
    <w:rsid w:val="00905770"/>
    <w:rsid w:val="00912353"/>
    <w:rsid w:val="00914B62"/>
    <w:rsid w:val="00916C3C"/>
    <w:rsid w:val="00916C63"/>
    <w:rsid w:val="0091749F"/>
    <w:rsid w:val="00932D18"/>
    <w:rsid w:val="009379D2"/>
    <w:rsid w:val="0094178E"/>
    <w:rsid w:val="0095145A"/>
    <w:rsid w:val="009519E3"/>
    <w:rsid w:val="00951EE3"/>
    <w:rsid w:val="009564CA"/>
    <w:rsid w:val="00956CBB"/>
    <w:rsid w:val="00957BB1"/>
    <w:rsid w:val="00963357"/>
    <w:rsid w:val="009633D5"/>
    <w:rsid w:val="009641F6"/>
    <w:rsid w:val="00971495"/>
    <w:rsid w:val="00974AF8"/>
    <w:rsid w:val="00975753"/>
    <w:rsid w:val="00980BCB"/>
    <w:rsid w:val="00982D07"/>
    <w:rsid w:val="00983513"/>
    <w:rsid w:val="0098606D"/>
    <w:rsid w:val="009903FB"/>
    <w:rsid w:val="0099106B"/>
    <w:rsid w:val="00992795"/>
    <w:rsid w:val="009937E1"/>
    <w:rsid w:val="00993C10"/>
    <w:rsid w:val="00995F3B"/>
    <w:rsid w:val="00996C17"/>
    <w:rsid w:val="00997B16"/>
    <w:rsid w:val="009A3241"/>
    <w:rsid w:val="009A3A1F"/>
    <w:rsid w:val="009A57F6"/>
    <w:rsid w:val="009A6A70"/>
    <w:rsid w:val="009A757C"/>
    <w:rsid w:val="009A7711"/>
    <w:rsid w:val="009B1688"/>
    <w:rsid w:val="009B5911"/>
    <w:rsid w:val="009C325A"/>
    <w:rsid w:val="009C33B4"/>
    <w:rsid w:val="009C5212"/>
    <w:rsid w:val="009D040C"/>
    <w:rsid w:val="009D1BF1"/>
    <w:rsid w:val="009D4388"/>
    <w:rsid w:val="009D6C12"/>
    <w:rsid w:val="009D72D1"/>
    <w:rsid w:val="009D73E7"/>
    <w:rsid w:val="009D78C4"/>
    <w:rsid w:val="009E2A9B"/>
    <w:rsid w:val="009E35EB"/>
    <w:rsid w:val="009E6409"/>
    <w:rsid w:val="009E7CAF"/>
    <w:rsid w:val="009F0A60"/>
    <w:rsid w:val="009F4F1C"/>
    <w:rsid w:val="00A109E0"/>
    <w:rsid w:val="00A10F28"/>
    <w:rsid w:val="00A22AEC"/>
    <w:rsid w:val="00A22E9D"/>
    <w:rsid w:val="00A24BE7"/>
    <w:rsid w:val="00A30C63"/>
    <w:rsid w:val="00A33276"/>
    <w:rsid w:val="00A33365"/>
    <w:rsid w:val="00A35A91"/>
    <w:rsid w:val="00A37272"/>
    <w:rsid w:val="00A373A1"/>
    <w:rsid w:val="00A45228"/>
    <w:rsid w:val="00A50C73"/>
    <w:rsid w:val="00A51259"/>
    <w:rsid w:val="00A579B6"/>
    <w:rsid w:val="00A702E0"/>
    <w:rsid w:val="00A70E69"/>
    <w:rsid w:val="00A7571D"/>
    <w:rsid w:val="00A75E00"/>
    <w:rsid w:val="00A7686D"/>
    <w:rsid w:val="00A8003D"/>
    <w:rsid w:val="00A85D28"/>
    <w:rsid w:val="00A90B59"/>
    <w:rsid w:val="00A91156"/>
    <w:rsid w:val="00A92028"/>
    <w:rsid w:val="00A926C6"/>
    <w:rsid w:val="00A940CF"/>
    <w:rsid w:val="00A9566D"/>
    <w:rsid w:val="00A969D1"/>
    <w:rsid w:val="00A973FB"/>
    <w:rsid w:val="00AA4A48"/>
    <w:rsid w:val="00AA7DB1"/>
    <w:rsid w:val="00AB0A60"/>
    <w:rsid w:val="00AB0C60"/>
    <w:rsid w:val="00AB5A9C"/>
    <w:rsid w:val="00AB76B1"/>
    <w:rsid w:val="00AC0436"/>
    <w:rsid w:val="00AC0F6D"/>
    <w:rsid w:val="00AC17F9"/>
    <w:rsid w:val="00AC2EED"/>
    <w:rsid w:val="00AC3B86"/>
    <w:rsid w:val="00AD03F2"/>
    <w:rsid w:val="00AD1219"/>
    <w:rsid w:val="00AD130E"/>
    <w:rsid w:val="00AD77C2"/>
    <w:rsid w:val="00AE2A85"/>
    <w:rsid w:val="00AE54F8"/>
    <w:rsid w:val="00AF12D5"/>
    <w:rsid w:val="00AF1D73"/>
    <w:rsid w:val="00AF359E"/>
    <w:rsid w:val="00AF72AC"/>
    <w:rsid w:val="00AF72B2"/>
    <w:rsid w:val="00B042A2"/>
    <w:rsid w:val="00B05D01"/>
    <w:rsid w:val="00B061DE"/>
    <w:rsid w:val="00B0664A"/>
    <w:rsid w:val="00B07649"/>
    <w:rsid w:val="00B11445"/>
    <w:rsid w:val="00B12BFB"/>
    <w:rsid w:val="00B13E60"/>
    <w:rsid w:val="00B15D52"/>
    <w:rsid w:val="00B17B5D"/>
    <w:rsid w:val="00B2401C"/>
    <w:rsid w:val="00B253F6"/>
    <w:rsid w:val="00B26F64"/>
    <w:rsid w:val="00B312A6"/>
    <w:rsid w:val="00B31D99"/>
    <w:rsid w:val="00B32D03"/>
    <w:rsid w:val="00B3339F"/>
    <w:rsid w:val="00B3464D"/>
    <w:rsid w:val="00B35CE4"/>
    <w:rsid w:val="00B37593"/>
    <w:rsid w:val="00B4146A"/>
    <w:rsid w:val="00B44896"/>
    <w:rsid w:val="00B506DD"/>
    <w:rsid w:val="00B544BE"/>
    <w:rsid w:val="00B55057"/>
    <w:rsid w:val="00B559B3"/>
    <w:rsid w:val="00B57756"/>
    <w:rsid w:val="00B57B4A"/>
    <w:rsid w:val="00B642F6"/>
    <w:rsid w:val="00B70341"/>
    <w:rsid w:val="00B714C7"/>
    <w:rsid w:val="00B724F8"/>
    <w:rsid w:val="00B74C06"/>
    <w:rsid w:val="00B76D4F"/>
    <w:rsid w:val="00B772B1"/>
    <w:rsid w:val="00B81FDF"/>
    <w:rsid w:val="00B821ED"/>
    <w:rsid w:val="00B84EB3"/>
    <w:rsid w:val="00B90718"/>
    <w:rsid w:val="00B9250D"/>
    <w:rsid w:val="00B92C89"/>
    <w:rsid w:val="00B93F96"/>
    <w:rsid w:val="00B94AE9"/>
    <w:rsid w:val="00BA3B01"/>
    <w:rsid w:val="00BA5180"/>
    <w:rsid w:val="00BB70A8"/>
    <w:rsid w:val="00BC4ED3"/>
    <w:rsid w:val="00BD5D89"/>
    <w:rsid w:val="00BD66BF"/>
    <w:rsid w:val="00BD6BD4"/>
    <w:rsid w:val="00BD7832"/>
    <w:rsid w:val="00BD7B58"/>
    <w:rsid w:val="00BE449F"/>
    <w:rsid w:val="00BF1215"/>
    <w:rsid w:val="00BF2B19"/>
    <w:rsid w:val="00BF30D8"/>
    <w:rsid w:val="00BF6F02"/>
    <w:rsid w:val="00C038D9"/>
    <w:rsid w:val="00C044F7"/>
    <w:rsid w:val="00C074D0"/>
    <w:rsid w:val="00C07A34"/>
    <w:rsid w:val="00C108ED"/>
    <w:rsid w:val="00C15054"/>
    <w:rsid w:val="00C164CA"/>
    <w:rsid w:val="00C17D4E"/>
    <w:rsid w:val="00C22493"/>
    <w:rsid w:val="00C2318A"/>
    <w:rsid w:val="00C2565B"/>
    <w:rsid w:val="00C27AA1"/>
    <w:rsid w:val="00C27DB8"/>
    <w:rsid w:val="00C30A8F"/>
    <w:rsid w:val="00C378C5"/>
    <w:rsid w:val="00C41400"/>
    <w:rsid w:val="00C47215"/>
    <w:rsid w:val="00C52952"/>
    <w:rsid w:val="00C6692B"/>
    <w:rsid w:val="00C67631"/>
    <w:rsid w:val="00C71420"/>
    <w:rsid w:val="00C72A82"/>
    <w:rsid w:val="00C72B7D"/>
    <w:rsid w:val="00C76B6A"/>
    <w:rsid w:val="00C77067"/>
    <w:rsid w:val="00C770D1"/>
    <w:rsid w:val="00C77135"/>
    <w:rsid w:val="00C77A16"/>
    <w:rsid w:val="00C81ADD"/>
    <w:rsid w:val="00C83A3B"/>
    <w:rsid w:val="00C83D21"/>
    <w:rsid w:val="00C8465C"/>
    <w:rsid w:val="00C87071"/>
    <w:rsid w:val="00C870E5"/>
    <w:rsid w:val="00C872EE"/>
    <w:rsid w:val="00C91B50"/>
    <w:rsid w:val="00C927A4"/>
    <w:rsid w:val="00C9423C"/>
    <w:rsid w:val="00CA2999"/>
    <w:rsid w:val="00CA47B2"/>
    <w:rsid w:val="00CA7083"/>
    <w:rsid w:val="00CB3404"/>
    <w:rsid w:val="00CC535A"/>
    <w:rsid w:val="00CC6F42"/>
    <w:rsid w:val="00CD2365"/>
    <w:rsid w:val="00CE392C"/>
    <w:rsid w:val="00CE64CD"/>
    <w:rsid w:val="00CF24DC"/>
    <w:rsid w:val="00CF2F41"/>
    <w:rsid w:val="00CF5872"/>
    <w:rsid w:val="00CF76C6"/>
    <w:rsid w:val="00D032BF"/>
    <w:rsid w:val="00D0376F"/>
    <w:rsid w:val="00D04D4F"/>
    <w:rsid w:val="00D05B0E"/>
    <w:rsid w:val="00D06078"/>
    <w:rsid w:val="00D12C39"/>
    <w:rsid w:val="00D14DD2"/>
    <w:rsid w:val="00D16C0F"/>
    <w:rsid w:val="00D23220"/>
    <w:rsid w:val="00D27C1B"/>
    <w:rsid w:val="00D30A46"/>
    <w:rsid w:val="00D3584A"/>
    <w:rsid w:val="00D36322"/>
    <w:rsid w:val="00D36833"/>
    <w:rsid w:val="00D36EA9"/>
    <w:rsid w:val="00D36F07"/>
    <w:rsid w:val="00D401F6"/>
    <w:rsid w:val="00D45A9E"/>
    <w:rsid w:val="00D501E2"/>
    <w:rsid w:val="00D52202"/>
    <w:rsid w:val="00D524AD"/>
    <w:rsid w:val="00D6013A"/>
    <w:rsid w:val="00D602FC"/>
    <w:rsid w:val="00D609CC"/>
    <w:rsid w:val="00D61AFD"/>
    <w:rsid w:val="00D61B71"/>
    <w:rsid w:val="00D652EF"/>
    <w:rsid w:val="00D67BB9"/>
    <w:rsid w:val="00D67BD9"/>
    <w:rsid w:val="00D704E6"/>
    <w:rsid w:val="00D733F6"/>
    <w:rsid w:val="00D76120"/>
    <w:rsid w:val="00D77A37"/>
    <w:rsid w:val="00D80544"/>
    <w:rsid w:val="00D83C7E"/>
    <w:rsid w:val="00D8546D"/>
    <w:rsid w:val="00D85F1F"/>
    <w:rsid w:val="00DA0DF0"/>
    <w:rsid w:val="00DB0585"/>
    <w:rsid w:val="00DB2E36"/>
    <w:rsid w:val="00DB6D6C"/>
    <w:rsid w:val="00DB74FF"/>
    <w:rsid w:val="00DB7FF8"/>
    <w:rsid w:val="00DC30E5"/>
    <w:rsid w:val="00DC3CE4"/>
    <w:rsid w:val="00DC6E50"/>
    <w:rsid w:val="00DD1F60"/>
    <w:rsid w:val="00DD2DC7"/>
    <w:rsid w:val="00DF0807"/>
    <w:rsid w:val="00DF13B1"/>
    <w:rsid w:val="00DF2593"/>
    <w:rsid w:val="00DF59F0"/>
    <w:rsid w:val="00DF7280"/>
    <w:rsid w:val="00DF7332"/>
    <w:rsid w:val="00E00491"/>
    <w:rsid w:val="00E01450"/>
    <w:rsid w:val="00E02309"/>
    <w:rsid w:val="00E02F2C"/>
    <w:rsid w:val="00E034DE"/>
    <w:rsid w:val="00E07FD0"/>
    <w:rsid w:val="00E225EC"/>
    <w:rsid w:val="00E24B5C"/>
    <w:rsid w:val="00E257FE"/>
    <w:rsid w:val="00E258E5"/>
    <w:rsid w:val="00E2749D"/>
    <w:rsid w:val="00E317AA"/>
    <w:rsid w:val="00E31859"/>
    <w:rsid w:val="00E31F22"/>
    <w:rsid w:val="00E3205C"/>
    <w:rsid w:val="00E323EB"/>
    <w:rsid w:val="00E331E8"/>
    <w:rsid w:val="00E34849"/>
    <w:rsid w:val="00E40ED1"/>
    <w:rsid w:val="00E41D98"/>
    <w:rsid w:val="00E421B6"/>
    <w:rsid w:val="00E436FB"/>
    <w:rsid w:val="00E43DAC"/>
    <w:rsid w:val="00E47411"/>
    <w:rsid w:val="00E47603"/>
    <w:rsid w:val="00E503E6"/>
    <w:rsid w:val="00E51821"/>
    <w:rsid w:val="00E53F12"/>
    <w:rsid w:val="00E549E2"/>
    <w:rsid w:val="00E57BFA"/>
    <w:rsid w:val="00E61D30"/>
    <w:rsid w:val="00E62112"/>
    <w:rsid w:val="00E65485"/>
    <w:rsid w:val="00E66846"/>
    <w:rsid w:val="00E71184"/>
    <w:rsid w:val="00E72AAB"/>
    <w:rsid w:val="00E73D00"/>
    <w:rsid w:val="00E764CE"/>
    <w:rsid w:val="00E77467"/>
    <w:rsid w:val="00E874AE"/>
    <w:rsid w:val="00E87641"/>
    <w:rsid w:val="00E90082"/>
    <w:rsid w:val="00E90C26"/>
    <w:rsid w:val="00E92471"/>
    <w:rsid w:val="00EA0A89"/>
    <w:rsid w:val="00EB06FE"/>
    <w:rsid w:val="00EB1380"/>
    <w:rsid w:val="00EB3C03"/>
    <w:rsid w:val="00EB6FE4"/>
    <w:rsid w:val="00EC14FC"/>
    <w:rsid w:val="00EC3693"/>
    <w:rsid w:val="00EC4F35"/>
    <w:rsid w:val="00EC4F5F"/>
    <w:rsid w:val="00EC711F"/>
    <w:rsid w:val="00ED0473"/>
    <w:rsid w:val="00ED4BEA"/>
    <w:rsid w:val="00EE0F1E"/>
    <w:rsid w:val="00EE1F69"/>
    <w:rsid w:val="00EE36BC"/>
    <w:rsid w:val="00EE7057"/>
    <w:rsid w:val="00EF0755"/>
    <w:rsid w:val="00EF50B9"/>
    <w:rsid w:val="00F00E1F"/>
    <w:rsid w:val="00F01E27"/>
    <w:rsid w:val="00F031AB"/>
    <w:rsid w:val="00F04F99"/>
    <w:rsid w:val="00F077F3"/>
    <w:rsid w:val="00F07F03"/>
    <w:rsid w:val="00F15DF8"/>
    <w:rsid w:val="00F24980"/>
    <w:rsid w:val="00F263D5"/>
    <w:rsid w:val="00F3056E"/>
    <w:rsid w:val="00F32988"/>
    <w:rsid w:val="00F33577"/>
    <w:rsid w:val="00F347DB"/>
    <w:rsid w:val="00F34A44"/>
    <w:rsid w:val="00F3757D"/>
    <w:rsid w:val="00F43522"/>
    <w:rsid w:val="00F438C4"/>
    <w:rsid w:val="00F462ED"/>
    <w:rsid w:val="00F463F6"/>
    <w:rsid w:val="00F4763E"/>
    <w:rsid w:val="00F529E3"/>
    <w:rsid w:val="00F53386"/>
    <w:rsid w:val="00F561EC"/>
    <w:rsid w:val="00F64423"/>
    <w:rsid w:val="00F64A5B"/>
    <w:rsid w:val="00F6527C"/>
    <w:rsid w:val="00F660A6"/>
    <w:rsid w:val="00F661B9"/>
    <w:rsid w:val="00F7152D"/>
    <w:rsid w:val="00F71F78"/>
    <w:rsid w:val="00F726DA"/>
    <w:rsid w:val="00F75266"/>
    <w:rsid w:val="00F909DB"/>
    <w:rsid w:val="00F921F2"/>
    <w:rsid w:val="00F941F6"/>
    <w:rsid w:val="00F96545"/>
    <w:rsid w:val="00F968BE"/>
    <w:rsid w:val="00F96EEB"/>
    <w:rsid w:val="00FA433F"/>
    <w:rsid w:val="00FA6364"/>
    <w:rsid w:val="00FA71CC"/>
    <w:rsid w:val="00FB048D"/>
    <w:rsid w:val="00FB41DC"/>
    <w:rsid w:val="00FC120D"/>
    <w:rsid w:val="00FC38D0"/>
    <w:rsid w:val="00FC6100"/>
    <w:rsid w:val="00FD234A"/>
    <w:rsid w:val="00FD31A0"/>
    <w:rsid w:val="00FD34DE"/>
    <w:rsid w:val="00FD34FF"/>
    <w:rsid w:val="00FD3760"/>
    <w:rsid w:val="00FD525B"/>
    <w:rsid w:val="00FE15D2"/>
    <w:rsid w:val="00FE4BFB"/>
    <w:rsid w:val="00FE4F78"/>
    <w:rsid w:val="00FE54D7"/>
    <w:rsid w:val="00FF1131"/>
    <w:rsid w:val="00FF299E"/>
    <w:rsid w:val="00FF2F33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D1AE"/>
  <w15:docId w15:val="{EEBAEFA2-A9A8-4482-881A-88A568ED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30"/>
  </w:style>
  <w:style w:type="paragraph" w:styleId="1">
    <w:name w:val="heading 1"/>
    <w:basedOn w:val="a"/>
    <w:link w:val="10"/>
    <w:qFormat/>
    <w:rsid w:val="002D624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D624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90C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D6241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link w:val="2"/>
    <w:semiHidden/>
    <w:rsid w:val="002D6241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customStyle="1" w:styleId="ConsPlusTitle">
    <w:name w:val="ConsPlusTitle"/>
    <w:rsid w:val="002D62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2D6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1544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90C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0C26"/>
  </w:style>
  <w:style w:type="paragraph" w:styleId="a7">
    <w:name w:val="footer"/>
    <w:basedOn w:val="a"/>
    <w:link w:val="a8"/>
    <w:rsid w:val="00E90C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90C26"/>
  </w:style>
  <w:style w:type="character" w:customStyle="1" w:styleId="30">
    <w:name w:val="Заголовок 3 Знак"/>
    <w:basedOn w:val="a0"/>
    <w:link w:val="3"/>
    <w:semiHidden/>
    <w:rsid w:val="00E90C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Знак Знак"/>
    <w:basedOn w:val="a"/>
    <w:rsid w:val="00995F3B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12659</CharactersWithSpaces>
  <SharedDoc>false</SharedDoc>
  <HLinks>
    <vt:vector size="120" baseType="variant"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6422583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6881332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6881332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6815793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1179659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consultantplus://offline/ref=2E71AEF616A45BFEA08DE11C032FBFB6E527FBE7C0EFCED1152138FC10DEF4H</vt:lpwstr>
      </vt:variant>
      <vt:variant>
        <vt:lpwstr/>
      </vt:variant>
      <vt:variant>
        <vt:i4>1114127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consultantplus://offline/ref=D26A185F15B2A542AD7A2722FF1517D7BDDEDE68112855A4975471FFB964A47F64FEF9F048d6e9H</vt:lpwstr>
      </vt:variant>
      <vt:variant>
        <vt:lpwstr/>
      </vt:variant>
      <vt:variant>
        <vt:i4>2293821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consultantplus://offline/ref=2E71AEF616A45BFEA08DE11C032FBFB6E527FEEFC2EACED1152138FC10E4809D010A6DD03EFFF14AD1F2H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consultantplus://offline/ref=73C5295287C5567CEE778F07F8D17EDEEF616B38FE20BE9F13CE7367561609B04BB9191A40A20CB1A3sAG</vt:lpwstr>
      </vt:variant>
      <vt:variant>
        <vt:lpwstr/>
      </vt:variant>
      <vt:variant>
        <vt:i4>1179736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consultantplus://offline/ref=2E71AEF616A45BFEA08DE11C032FBFB6E527FEEFC2EACED1152138FC10DEF4H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consultantplus://offline/ref=1F13FF395786AACC5978FA5FE34F76F2550BF3A0303AABA696725BCE324C9008120A1DB3E80CA6CDCEFBA6W3s2I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consultantplus://offline/ref=EDE7CFE038B7EB99C0A2654B14F712D6C6012C40335122C4E89EA7C6AA238568xDr1I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consultantplus://offline/ref=EDE7CFE038B7EB99C0A27B46029B4DD3C00C714432512D91B1C1FC9BFDx2rAI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Галина</cp:lastModifiedBy>
  <cp:revision>3</cp:revision>
  <cp:lastPrinted>2022-12-21T13:29:00Z</cp:lastPrinted>
  <dcterms:created xsi:type="dcterms:W3CDTF">2022-12-22T11:14:00Z</dcterms:created>
  <dcterms:modified xsi:type="dcterms:W3CDTF">2022-12-29T09:57:00Z</dcterms:modified>
</cp:coreProperties>
</file>